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1258" w14:textId="77777777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0ED43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65009524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736D6E9B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FE8D9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068AA89C" w14:textId="77777777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1073188E" w14:textId="77777777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2A81B5B0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4D23D9F5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393202" w14:textId="0D4338E6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784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 w:rsidR="00784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  №  __</w:t>
      </w:r>
      <w:r w:rsidR="00784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440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14:paraId="21CC806A" w14:textId="18BDF686" w:rsidR="003708E5" w:rsidRDefault="003708E5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A73298" w14:textId="77777777" w:rsidR="006E5902" w:rsidRPr="00CD19DC" w:rsidRDefault="006E5902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5076"/>
      </w:tblGrid>
      <w:tr w:rsidR="006E5902" w14:paraId="2C1E39C8" w14:textId="77777777" w:rsidTr="006E5902">
        <w:trPr>
          <w:trHeight w:val="1635"/>
        </w:trPr>
        <w:tc>
          <w:tcPr>
            <w:tcW w:w="5076" w:type="dxa"/>
          </w:tcPr>
          <w:p w14:paraId="6A4675B3" w14:textId="3D995268" w:rsidR="006E5902" w:rsidRDefault="006E5902" w:rsidP="006E590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27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bookmarkStart w:id="0" w:name="_Hlk150430135"/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розгляд проєкту Програми 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впорядкування громадського простору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населених пунктів Южноукраїнської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E59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 на 2024-2026 рок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</w:tr>
    </w:tbl>
    <w:p w14:paraId="2EE77B09" w14:textId="268F5BEE" w:rsidR="00CD19DC" w:rsidRPr="00CD19DC" w:rsidRDefault="00CD19DC" w:rsidP="006E590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пп.1 п. «а» ст.27, пп.7 п. «а» ст.30,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bookmarkStart w:id="1" w:name="_Hlk137047669"/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1"/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законів України «Про архітектурну діяльність», «Про благоустрій населених пунктів», з метою формування сприятливого життєвого середовища, досягнення естетичної виразності зовнішнього вигляду населених пунктів Южноукраїнської міської територіальної громади</w:t>
      </w:r>
      <w:r w:rsidR="00647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167D7C6" w14:textId="77777777"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F42ABF2" w14:textId="77777777"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6BCB55AA" w14:textId="77777777" w:rsidR="00CD19DC" w:rsidRPr="00346ED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0909D9" w14:textId="77777777" w:rsidR="005A33BD" w:rsidRDefault="00D82B09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A43A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Розглянути та винести на затвердження Южноукраїнської міської ради </w:t>
      </w:r>
      <w:proofErr w:type="spellStart"/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 щодо впорядкування громадського простору населених пунктів Южноукраїнської міської територіальної громади на 2024-2026 рок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(додаток).</w:t>
      </w:r>
    </w:p>
    <w:p w14:paraId="393BFBB4" w14:textId="77777777" w:rsidR="005A33BD" w:rsidRDefault="005A33BD" w:rsidP="005A33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494B85" w14:textId="2D48FC3C" w:rsidR="00CD19DC" w:rsidRPr="009A47EB" w:rsidRDefault="00A43AF7" w:rsidP="005A33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CD19DC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покласти на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="00B92FF1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9A4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  <w:r w:rsidR="00E91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Дениса</w:t>
      </w:r>
      <w:r w:rsidR="0027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КРАВЧЕНКА.</w:t>
      </w:r>
    </w:p>
    <w:p w14:paraId="67690F1F" w14:textId="2D3D7151" w:rsidR="002C5475" w:rsidRDefault="00B92FF1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2930F510" w14:textId="563628F9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CEC134" w14:textId="74D6E58B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B121DF" w14:textId="5F6D17D0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F1654F" w14:textId="77777777" w:rsidR="005A33BD" w:rsidRDefault="005A33BD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33A2D4" w14:textId="7AB41EC0" w:rsidR="003708E5" w:rsidRPr="00A43AF7" w:rsidRDefault="00B92FF1" w:rsidP="005A33BD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</w:t>
      </w:r>
      <w:r w:rsidR="00346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1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</w:t>
      </w:r>
      <w:r w:rsidR="0027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КРАВЧЕНКО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76ED1FC" w14:textId="77777777" w:rsidR="002C5475" w:rsidRDefault="002C5475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2FC0E35" w14:textId="78C87FE2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EDEE86E" w14:textId="08878A06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2C6B549" w14:textId="2C2598B3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95FC313" w14:textId="29CB84A6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FAC987C" w14:textId="1B62D87E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A180E99" w14:textId="47F4DF98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32A629" w14:textId="77777777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D77E847" w14:textId="77777777" w:rsidR="005A33BD" w:rsidRDefault="005A33BD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FA699C" w14:textId="7ABA05A8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7DB24582" w14:textId="03752252" w:rsidR="00A77482" w:rsidRDefault="00246F5F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3FB25EFC" w14:textId="38F2B00E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158E001" w14:textId="599654D0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7409038" w14:textId="02E99A53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6D21DDE" w14:textId="55D0C4F0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1FFC43" w14:textId="771D5E58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CB9452A" w14:textId="2A9F2504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65BCC3E" w14:textId="7AB72C6E" w:rsidR="005A33BD" w:rsidRDefault="005A33BD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6E6C36E" w14:textId="77777777" w:rsidR="00275CD4" w:rsidRDefault="00275CD4" w:rsidP="00C54709">
      <w:pPr>
        <w:spacing w:after="0" w:line="240" w:lineRule="auto"/>
        <w:ind w:left="-15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14:paraId="4DC70296" w14:textId="77777777" w:rsidR="00C54709" w:rsidRDefault="00C54709" w:rsidP="00223F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GoBack"/>
      <w:bookmarkEnd w:id="2"/>
    </w:p>
    <w:p w14:paraId="6D666DD0" w14:textId="1C5C5F5B" w:rsidR="005A33BD" w:rsidRPr="005A33BD" w:rsidRDefault="005102B7" w:rsidP="005A33BD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14:paraId="5C842EAB" w14:textId="521AC5E1" w:rsidR="005A33BD" w:rsidRDefault="005102B7" w:rsidP="005A33BD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5A33BD"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</w:t>
      </w:r>
    </w:p>
    <w:p w14:paraId="5AE4B9EB" w14:textId="3A94D9E4" w:rsidR="005A33BD" w:rsidRPr="005A33BD" w:rsidRDefault="005A33BD" w:rsidP="005A33BD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</w:t>
      </w:r>
    </w:p>
    <w:p w14:paraId="13BD513A" w14:textId="40B06F6E" w:rsidR="005A33BD" w:rsidRPr="005A33BD" w:rsidRDefault="005A33BD" w:rsidP="005A33BD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</w:t>
      </w:r>
      <w:r w:rsidR="00784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» __</w:t>
      </w:r>
      <w:r w:rsidR="00784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__2023 №_</w:t>
      </w:r>
      <w:r w:rsidR="00784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440</w:t>
      </w: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60E1E447" w14:textId="77777777" w:rsidR="005A33BD" w:rsidRPr="005A33BD" w:rsidRDefault="005A33BD" w:rsidP="005A33BD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FF5933" w14:textId="77777777" w:rsidR="005A33BD" w:rsidRPr="005A33BD" w:rsidRDefault="005A33BD" w:rsidP="005A33BD">
      <w:pPr>
        <w:spacing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</w:t>
      </w:r>
    </w:p>
    <w:p w14:paraId="630DD876" w14:textId="1D22EA8B" w:rsidR="005A33BD" w:rsidRPr="005A33BD" w:rsidRDefault="005A33BD" w:rsidP="005A33BD">
      <w:pPr>
        <w:spacing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впорядкування громадського простору населених пунктів</w:t>
      </w:r>
    </w:p>
    <w:p w14:paraId="25360607" w14:textId="5F8CA758" w:rsidR="005A33BD" w:rsidRPr="005A33BD" w:rsidRDefault="005A33BD" w:rsidP="005A33BD">
      <w:pPr>
        <w:spacing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територіальної громади на 2024-2026 роки</w:t>
      </w:r>
    </w:p>
    <w:p w14:paraId="2492083F" w14:textId="77777777" w:rsidR="005A33BD" w:rsidRPr="005A33BD" w:rsidRDefault="005A33BD" w:rsidP="005A33BD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531A3A" w14:textId="4247A141" w:rsidR="005A33BD" w:rsidRPr="005A33BD" w:rsidRDefault="005102B7" w:rsidP="005A33BD">
      <w:pPr>
        <w:spacing w:before="120"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A33BD"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Загальні положення</w:t>
      </w:r>
    </w:p>
    <w:p w14:paraId="3C21E588" w14:textId="77777777" w:rsidR="005A33BD" w:rsidRPr="005A33BD" w:rsidRDefault="005A33BD" w:rsidP="005A33BD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6F70AA" w14:textId="25E0A550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Програма щодо впорядкування громадського простору Южноукраїнської міської територіальної громади на 2024-2026 роки (далі - Програма) є програмою у сфері архітектурної діяльності, що включає сукупність заходів, які спрямовані на формування сприятливого архітектурного середовища відповідно до сучасних тенденцій і суспільних запитів, розроблення архітектурно – дизайнерських ідей (передпроєктних ескізних пропозиці</w:t>
      </w:r>
      <w:r w:rsidR="005102B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>, візуалізація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14:paraId="7D4216ED" w14:textId="298FA2F4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Програма націлена на те, щоб населені пункти громади зробити комфортними, безпечними та естетично виразними для всіх верст</w:t>
      </w:r>
      <w:r w:rsidR="007F6DE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 </w:t>
      </w:r>
    </w:p>
    <w:p w14:paraId="6B7674F6" w14:textId="1EE236BC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Для створення сприятливого середовища потрібен комплексний підхід, який повинен базуватися, на потребах людей та «характері» </w:t>
      </w:r>
      <w:r w:rsidR="005102B7">
        <w:rPr>
          <w:rFonts w:ascii="Times New Roman" w:hAnsi="Times New Roman" w:cs="Times New Roman"/>
          <w:sz w:val="24"/>
          <w:szCs w:val="24"/>
          <w:lang w:val="uk-UA"/>
        </w:rPr>
        <w:t>населених пунктів Южноукраїнської міської територіальної громади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A71ECBD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Варто розвивати громадські простори як комфортне та безпечне  середовище для пішоходів, велосипедистів  та водіїв автотранспорту.</w:t>
      </w:r>
    </w:p>
    <w:p w14:paraId="3F93F3BD" w14:textId="1A33160A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 (місто, селище чи село) складається із забудови та вільних просторів,  які  функціонально  поділяються  на  вулиці  і  дороги –   артерії  міста, площі, зелені зони, набережні та прибережні території, двори та прибудинкові території.  Створення  громадських  просторів  при  </w:t>
      </w:r>
      <w:r w:rsidR="005102B7">
        <w:rPr>
          <w:rFonts w:ascii="Times New Roman" w:hAnsi="Times New Roman" w:cs="Times New Roman"/>
          <w:sz w:val="24"/>
          <w:szCs w:val="24"/>
          <w:lang w:val="uk-UA"/>
        </w:rPr>
        <w:t xml:space="preserve">трансформації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міських</w:t>
      </w:r>
      <w:r w:rsidR="005102B7">
        <w:rPr>
          <w:rFonts w:ascii="Times New Roman" w:hAnsi="Times New Roman" w:cs="Times New Roman"/>
          <w:sz w:val="24"/>
          <w:szCs w:val="24"/>
          <w:lang w:val="uk-UA"/>
        </w:rPr>
        <w:t>/сільських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територій  якісно  покращує  функцію  таких  територій.</w:t>
      </w:r>
    </w:p>
    <w:p w14:paraId="29FA74C6" w14:textId="5A128CAB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Програма поширюється на всю територі</w:t>
      </w:r>
      <w:r w:rsidR="007F6DE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Южноукраїнської міської територіальної громади. </w:t>
      </w:r>
    </w:p>
    <w:p w14:paraId="31EBC484" w14:textId="3FA54259" w:rsidR="005A33BD" w:rsidRPr="005A33BD" w:rsidRDefault="005102B7" w:rsidP="005A33BD">
      <w:pPr>
        <w:spacing w:before="120" w:after="0" w:line="240" w:lineRule="auto"/>
        <w:ind w:left="4820" w:hanging="46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A33BD" w:rsidRP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Терміни</w:t>
      </w:r>
    </w:p>
    <w:p w14:paraId="3CDED08C" w14:textId="77777777" w:rsidR="005A33BD" w:rsidRPr="005A33BD" w:rsidRDefault="005A33BD" w:rsidP="005A33BD">
      <w:pPr>
        <w:spacing w:before="120" w:after="0" w:line="240" w:lineRule="auto"/>
        <w:ind w:left="4820" w:hanging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F36778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Громадський простір – простір, пов’язаний з певними типами громадської діяльності, такими, як спілкування, дозвілля, простір, що створює умови для прогулянок та відпочинку, творчості та освіти;</w:t>
      </w:r>
    </w:p>
    <w:p w14:paraId="7101125E" w14:textId="2CFFA894" w:rsidR="005A33BD" w:rsidRPr="005A33BD" w:rsidRDefault="005A33BD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Дизайн-код - це чіткі правила, які формують комфортний та візуально неагресивний оточуючий простір на вулицях</w:t>
      </w:r>
      <w:r w:rsidR="004761E8"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 та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впорядкову</w:t>
      </w:r>
      <w:r w:rsidR="004761E8">
        <w:rPr>
          <w:rFonts w:ascii="Times New Roman" w:hAnsi="Times New Roman" w:cs="Times New Roman"/>
          <w:sz w:val="24"/>
          <w:szCs w:val="24"/>
          <w:lang w:val="uk-UA"/>
        </w:rPr>
        <w:t xml:space="preserve">ють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наступні елементи міського простору:</w:t>
      </w:r>
    </w:p>
    <w:p w14:paraId="512AA2BF" w14:textId="7471ECE7" w:rsidR="005A33BD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ериторію загального користування (парки, сквери, тротуари, зупинки громадського транспорту, місця для паркування);</w:t>
      </w:r>
    </w:p>
    <w:p w14:paraId="6BB26A4D" w14:textId="29AE26F1" w:rsidR="005A33BD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авігацію (елементи вуличної, дорожньо-транспортної та велосипедної інфраструктури);</w:t>
      </w:r>
    </w:p>
    <w:p w14:paraId="36A501E9" w14:textId="6331A357" w:rsidR="005A33BD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лагоустрій (зовнішня реклама, інформаційні вивіски та освітлення вулиць);</w:t>
      </w:r>
    </w:p>
    <w:p w14:paraId="73471DE2" w14:textId="230DA8AB" w:rsidR="005A33BD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имчасові споруди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здійснення підприємницької діяльності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(літні кафе, вбиральні, кіоски);</w:t>
      </w:r>
    </w:p>
    <w:p w14:paraId="0A5269EE" w14:textId="1DD1CF59" w:rsidR="005A33BD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алі архітектурні форми (фонтани, вуличні меблі, арт-об’єкти);</w:t>
      </w:r>
    </w:p>
    <w:p w14:paraId="16B688A2" w14:textId="6A1B12AA" w:rsidR="005A33BD" w:rsidRPr="004761E8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лементи озеленення (ландшафтний дизайн)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4DFD86E" w14:textId="77777777" w:rsidR="004761E8" w:rsidRPr="005A33BD" w:rsidRDefault="004761E8" w:rsidP="00476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C3FB01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Об'єкти архітектурної діяльності (об'єкти архітектури) - будинки і споруди житлово-цивільного, комунального, промислового та іншого призначення, їх комплекси, об'єкти благоустрою, садово-паркової та ландшафтної архітектури, монументального і монументально-декоративного мистецтва, території (частини територій) адміністративно-територіальних одиниць і населених пунктів.</w:t>
      </w:r>
    </w:p>
    <w:p w14:paraId="4ADFBA9C" w14:textId="77777777" w:rsidR="005A33BD" w:rsidRDefault="005A33BD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7C6948C" w14:textId="425A5894" w:rsidR="005A33BD" w:rsidRPr="005A33BD" w:rsidRDefault="004761E8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. Законодавча база</w:t>
      </w:r>
    </w:p>
    <w:p w14:paraId="022E2DA1" w14:textId="77777777" w:rsidR="005A33BD" w:rsidRPr="005A33BD" w:rsidRDefault="005A33BD" w:rsidP="004761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Програма розроблена відповідно до законів України «Про архітектурну діяльність», «Про благоустрій населених пунктів», інших нормативно-правових актів.</w:t>
      </w:r>
    </w:p>
    <w:p w14:paraId="0184C548" w14:textId="77777777" w:rsidR="005A33BD" w:rsidRDefault="005A33BD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EB818E8" w14:textId="0A654025" w:rsidR="005A33BD" w:rsidRPr="005A33BD" w:rsidRDefault="004761E8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. Мета та завдання Програми</w:t>
      </w:r>
    </w:p>
    <w:p w14:paraId="2C0960F6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Метою Програми є  впорядкування вуличного середовища населеного пункту, забезпечення загальних правил для оформлення міських просторів і будівель, що робить їх логічними і легко сприйнятливими для жителів.</w:t>
      </w:r>
    </w:p>
    <w:p w14:paraId="7C6AFF58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Основними завданнями Програми є:</w:t>
      </w:r>
    </w:p>
    <w:p w14:paraId="2FD2D9C4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1) комплексний підхід до візуального впорядкування та формування естетики зовнішнього вигляду міста, що також переслідує завдання доступності та зручності користування містом та його інфраструктурою (розроблення та затвердження дизайн-коду);</w:t>
      </w:r>
    </w:p>
    <w:p w14:paraId="46F9055A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2) створення єдиної архітектурно – привабливої системи середовища адресних табличок, поліпшення вуличної мережі громади, забезпечення доступного орієнтування в просторі;</w:t>
      </w:r>
    </w:p>
    <w:p w14:paraId="5A4F1CAB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3) пошук цікавого архітектурного рішення щодо просторової, планувальної, функціональної організації, зовнішнього вигляду й інтер'єру окремого об'єкта архітектури. </w:t>
      </w:r>
    </w:p>
    <w:p w14:paraId="647FC24B" w14:textId="3C8DC8F9" w:rsidR="005A33BD" w:rsidRPr="005A33BD" w:rsidRDefault="008E3BE1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. Організація виконання Програми</w:t>
      </w:r>
    </w:p>
    <w:p w14:paraId="0061B80C" w14:textId="22FBBE90" w:rsidR="005A33BD" w:rsidRPr="005A33BD" w:rsidRDefault="005A33BD" w:rsidP="008E3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виконання </w:t>
      </w:r>
      <w:r w:rsidR="003F6555">
        <w:rPr>
          <w:rFonts w:ascii="Times New Roman" w:hAnsi="Times New Roman" w:cs="Times New Roman"/>
          <w:sz w:val="24"/>
          <w:szCs w:val="24"/>
          <w:lang w:val="uk-UA"/>
        </w:rPr>
        <w:t xml:space="preserve">заходів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Програми здійснюється відповідальним</w:t>
      </w:r>
      <w:r w:rsidR="003C4A9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виконавц</w:t>
      </w:r>
      <w:r w:rsidR="003C4A93">
        <w:rPr>
          <w:rFonts w:ascii="Times New Roman" w:hAnsi="Times New Roman" w:cs="Times New Roman"/>
          <w:sz w:val="24"/>
          <w:szCs w:val="24"/>
          <w:lang w:val="uk-UA"/>
        </w:rPr>
        <w:t xml:space="preserve">ями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="003C4A9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своїх повноважень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– відділом містобудування та архітектури Южноукраїнської міської ради</w:t>
      </w:r>
      <w:r w:rsidR="003C4A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E3BE1" w:rsidRPr="008E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>управлінням житлово-комунального господарства Южноукраїнської міської ради</w:t>
      </w:r>
      <w:r w:rsidR="003C4A93">
        <w:rPr>
          <w:rFonts w:ascii="Times New Roman" w:hAnsi="Times New Roman" w:cs="Times New Roman"/>
          <w:sz w:val="24"/>
          <w:szCs w:val="24"/>
          <w:lang w:val="uk-UA"/>
        </w:rPr>
        <w:t xml:space="preserve"> та іншими виконавчими органами Южноукраїнської міської ради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D195E3B" w14:textId="77DBA159" w:rsidR="005A33BD" w:rsidRPr="005A33BD" w:rsidRDefault="008E3BE1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. Фінансування Програми</w:t>
      </w:r>
    </w:p>
    <w:p w14:paraId="0E58F812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Фінансування заходів Програми здійснюється за рахунок коштів бюджету Южноукраїнської міської територіальної громади, а також за рахунок коштів інших джерел фінансування, не заборонених чинним законодавством України.</w:t>
      </w:r>
    </w:p>
    <w:p w14:paraId="063194A6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здійснюється в межах обсягів бюджетних призначень, передбачених в  бюджеті громади  на відповідний рік.</w:t>
      </w:r>
    </w:p>
    <w:p w14:paraId="6CC65CFE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Обсяги орієнтовного забезпечення Програми уточняються та доповнюються в разі необхідності, із врахуванням конкретних завдань та наявних коштів.</w:t>
      </w:r>
    </w:p>
    <w:p w14:paraId="10EA6EEB" w14:textId="77777777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lastRenderedPageBreak/>
        <w:t>Вартість надання послуг в кожному конкретному випадку буде встановлюватися проектною організацією та замовником із урахуванням усіх особливостей та факторів, обумовлених станом розвитку.</w:t>
      </w:r>
    </w:p>
    <w:p w14:paraId="5AF95EEA" w14:textId="3FF944E5" w:rsidR="005A33BD" w:rsidRPr="005A33BD" w:rsidRDefault="008E3BE1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E3BE1">
        <w:rPr>
          <w:rFonts w:ascii="Times New Roman" w:hAnsi="Times New Roman" w:cs="Times New Roman"/>
          <w:sz w:val="24"/>
          <w:szCs w:val="24"/>
        </w:rPr>
        <w:t>.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Очікувані результати</w:t>
      </w:r>
    </w:p>
    <w:p w14:paraId="465EFA04" w14:textId="7C810A69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Програми передбачає формування сприятливого архітектурного середовища відповідно до сучасних тенденцій і суспільних запитів, забезпечення доступного орієнтування в просторі 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 заходів Програми, які викладені в додатку до Програми. </w:t>
      </w:r>
    </w:p>
    <w:p w14:paraId="44AA46A4" w14:textId="66C037DE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Реалізація Програми дасть змогу розташовувати та проектувати нове будівництво, здійснювати реконструкцію, реставрацію, капітальний ремонт об’єктів містобудування та архітектури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 xml:space="preserve"> з дотриманням комплексного підходу для створення комфортного громадського простору (розробка пере</w:t>
      </w:r>
      <w:r w:rsidR="003F655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>проєктних пропозицій, візуалізація)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95C5CA" w14:textId="4629B50A" w:rsidR="005A33BD" w:rsidRPr="005A33BD" w:rsidRDefault="008E3BE1" w:rsidP="005A33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A33BD" w:rsidRPr="005A33BD">
        <w:rPr>
          <w:rFonts w:ascii="Times New Roman" w:hAnsi="Times New Roman" w:cs="Times New Roman"/>
          <w:sz w:val="24"/>
          <w:szCs w:val="24"/>
          <w:lang w:val="uk-UA"/>
        </w:rPr>
        <w:t>. Заключні положення</w:t>
      </w:r>
    </w:p>
    <w:p w14:paraId="7F673291" w14:textId="36EB1102" w:rsidR="005A33BD" w:rsidRPr="005A33BD" w:rsidRDefault="005A33BD" w:rsidP="005A3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Програми здійснюється виконавчим комітетом Южноукраїнської міської ради</w:t>
      </w:r>
      <w:r w:rsidR="003F655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 постійною комісією </w:t>
      </w:r>
      <w:r w:rsidR="003F6555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</w:t>
      </w:r>
      <w:r w:rsidRPr="005A33BD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 </w:t>
      </w:r>
    </w:p>
    <w:p w14:paraId="350BE3C1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2D3F5A" w14:textId="2030CAC2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DF3644" w14:textId="77777777" w:rsidR="008E3BE1" w:rsidRPr="005A33BD" w:rsidRDefault="008E3BE1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E42A2C" w14:textId="744D8155" w:rsidR="005A33BD" w:rsidRPr="005A33BD" w:rsidRDefault="008E3BE1" w:rsidP="008E3BE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A32C8F4" w14:textId="77777777" w:rsidR="005A33BD" w:rsidRP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A5C3B3" w14:textId="19518059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B59366" w14:textId="5EE48B51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C18569" w14:textId="1B27BE9A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C7C8ED" w14:textId="31740D2B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29FD57" w14:textId="01E8E0D4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05DFE8" w14:textId="226BBEA6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990588" w14:textId="77777777" w:rsidR="005A33BD" w:rsidRDefault="005A33BD" w:rsidP="005A33BD">
      <w:pPr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5A33BD" w:rsidSect="00A43AF7">
          <w:pgSz w:w="11906" w:h="16838"/>
          <w:pgMar w:top="1134" w:right="567" w:bottom="426" w:left="2268" w:header="709" w:footer="709" w:gutter="0"/>
          <w:cols w:space="708"/>
          <w:docGrid w:linePitch="360"/>
        </w:sectPr>
      </w:pPr>
    </w:p>
    <w:p w14:paraId="19764FE7" w14:textId="77777777" w:rsidR="005A33BD" w:rsidRPr="005A33BD" w:rsidRDefault="005A33BD" w:rsidP="005A33BD">
      <w:pPr>
        <w:spacing w:after="0" w:line="240" w:lineRule="auto"/>
        <w:ind w:firstLine="1204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A33B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>Додаток  до Програми</w:t>
      </w:r>
    </w:p>
    <w:p w14:paraId="48B7664B" w14:textId="77777777" w:rsidR="005A33BD" w:rsidRPr="00143483" w:rsidRDefault="005A33BD" w:rsidP="005A33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  <w:r w:rsidRPr="00143483">
        <w:rPr>
          <w:rFonts w:ascii="Times New Roman" w:eastAsia="Times New Roman" w:hAnsi="Times New Roman" w:cs="Times New Roman"/>
          <w:bCs/>
          <w:lang w:val="uk-UA" w:eastAsia="ru-RU"/>
        </w:rPr>
        <w:t xml:space="preserve">Заходи Програми щодо впорядкування громадського простору населених пунктів </w:t>
      </w:r>
    </w:p>
    <w:p w14:paraId="3EDC2F93" w14:textId="77777777" w:rsidR="005A33BD" w:rsidRPr="00143483" w:rsidRDefault="005A33BD" w:rsidP="005A3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143483">
        <w:rPr>
          <w:rFonts w:ascii="Times New Roman" w:eastAsia="Times New Roman" w:hAnsi="Times New Roman" w:cs="Times New Roman"/>
          <w:bCs/>
          <w:lang w:val="uk-UA" w:eastAsia="ru-RU"/>
        </w:rPr>
        <w:t xml:space="preserve">Южноукраїнської міської територіальної громади на 2024-2026 </w:t>
      </w:r>
      <w:r w:rsidRPr="00143483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роки</w:t>
      </w:r>
    </w:p>
    <w:tbl>
      <w:tblPr>
        <w:tblW w:w="14389" w:type="dxa"/>
        <w:jc w:val="right"/>
        <w:tblLayout w:type="fixed"/>
        <w:tblLook w:val="00A0" w:firstRow="1" w:lastRow="0" w:firstColumn="1" w:lastColumn="0" w:noHBand="0" w:noVBand="0"/>
      </w:tblPr>
      <w:tblGrid>
        <w:gridCol w:w="637"/>
        <w:gridCol w:w="12"/>
        <w:gridCol w:w="4955"/>
        <w:gridCol w:w="4298"/>
        <w:gridCol w:w="18"/>
        <w:gridCol w:w="1393"/>
        <w:gridCol w:w="6"/>
        <w:gridCol w:w="1555"/>
        <w:gridCol w:w="6"/>
        <w:gridCol w:w="1410"/>
        <w:gridCol w:w="6"/>
        <w:gridCol w:w="9"/>
        <w:gridCol w:w="84"/>
      </w:tblGrid>
      <w:tr w:rsidR="00677449" w:rsidRPr="00143483" w14:paraId="493E7CE3" w14:textId="77777777" w:rsidTr="001A25A3">
        <w:trPr>
          <w:trHeight w:val="576"/>
          <w:jc w:val="right"/>
        </w:trPr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FFAD1D8" w14:textId="77777777" w:rsidR="00677449" w:rsidRPr="00143483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1016A" w14:textId="77777777" w:rsidR="00677449" w:rsidRPr="00143483" w:rsidRDefault="00677449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Назва заходу Програми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78A8" w14:textId="21D92E6B" w:rsidR="00677449" w:rsidRPr="00143483" w:rsidRDefault="00677449" w:rsidP="0067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Відповідальний виконавець</w:t>
            </w:r>
          </w:p>
        </w:tc>
        <w:tc>
          <w:tcPr>
            <w:tcW w:w="44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47095A" w14:textId="01908757" w:rsidR="00677449" w:rsidRPr="00143483" w:rsidRDefault="00677449" w:rsidP="003C4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Прогнозні обсяги коштів на реалізацію заходів  Програми  (грн.)</w:t>
            </w:r>
            <w:r w:rsidRPr="00143483"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  <w:t>*</w:t>
            </w:r>
          </w:p>
        </w:tc>
      </w:tr>
      <w:tr w:rsidR="00677449" w:rsidRPr="00143483" w14:paraId="7786F117" w14:textId="77777777" w:rsidTr="001A25A3">
        <w:trPr>
          <w:gridAfter w:val="3"/>
          <w:wAfter w:w="99" w:type="dxa"/>
          <w:trHeight w:val="70"/>
          <w:jc w:val="right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9FD55" w14:textId="77777777" w:rsidR="00677449" w:rsidRPr="00143483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329" w14:textId="77777777" w:rsidR="00677449" w:rsidRPr="00143483" w:rsidRDefault="00677449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EF9" w14:textId="77777777" w:rsidR="00677449" w:rsidRPr="00143483" w:rsidRDefault="00677449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A59" w14:textId="7726BFC2" w:rsidR="00677449" w:rsidRPr="00143483" w:rsidRDefault="00677449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2024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7AA19" w14:textId="5351BB70" w:rsidR="00677449" w:rsidRPr="00143483" w:rsidRDefault="00677449" w:rsidP="003C4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2025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7558975" w14:textId="77777777" w:rsidR="00677449" w:rsidRPr="00143483" w:rsidRDefault="00677449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48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2026</w:t>
            </w:r>
          </w:p>
        </w:tc>
      </w:tr>
      <w:tr w:rsidR="00677449" w:rsidRPr="00677449" w14:paraId="57E87300" w14:textId="77777777" w:rsidTr="001A25A3">
        <w:trPr>
          <w:gridAfter w:val="3"/>
          <w:wAfter w:w="99" w:type="dxa"/>
          <w:trHeight w:val="482"/>
          <w:jc w:val="right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DC0A47" w14:textId="77777777" w:rsidR="00677449" w:rsidRPr="005A33BD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48AD41" w14:textId="28FB5525" w:rsidR="00677449" w:rsidRPr="008E3BE1" w:rsidRDefault="00677449" w:rsidP="001A2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Виготовлення </w:t>
            </w:r>
            <w:r w:rsidR="003F655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(придбання)</w:t>
            </w: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адресних табличок в єдиному дизайні для встановлення на  житлових будинках, які розташовані на вулицях, які перейменовані міською радою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(</w:t>
            </w:r>
            <w:r w:rsidR="001A25A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перейменування вулиць пов’язане з 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виконання</w:t>
            </w:r>
            <w:r w:rsidR="003F655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вимог законів України «Про засудження та заборону пропаганди російської імперської політики в Україні і деколонізацію топонімії», «Про засудження комуністичного </w:t>
            </w:r>
            <w:r w:rsidR="001A25A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 націонал-соціалістичного (нацистського) тоталітарних режимів в Україні та заборону пропаганди їхньої символіки»)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</w:p>
        </w:tc>
        <w:tc>
          <w:tcPr>
            <w:tcW w:w="4298" w:type="dxa"/>
            <w:tcBorders>
              <w:left w:val="single" w:sz="4" w:space="0" w:color="auto"/>
              <w:right w:val="single" w:sz="4" w:space="0" w:color="auto"/>
            </w:tcBorders>
          </w:tcPr>
          <w:p w14:paraId="6E5AA62F" w14:textId="1C4320EF" w:rsidR="00677449" w:rsidRPr="00677449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управління житлово-комунального господарства Южноукраїнської міської ради</w:t>
            </w:r>
            <w:r w:rsid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та інші виконавчі органи Южноукраїнської міської ради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B922C" w14:textId="217CD0EF" w:rsidR="00677449" w:rsidRPr="00677449" w:rsidRDefault="00A52CEC" w:rsidP="001A2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70 000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369B1" w14:textId="574E6968" w:rsidR="00677449" w:rsidRPr="00677449" w:rsidRDefault="00A52CEC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_____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F4A7E9F" w14:textId="5E0632E2" w:rsidR="00677449" w:rsidRPr="00677449" w:rsidRDefault="00A52CEC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_____</w:t>
            </w:r>
          </w:p>
        </w:tc>
      </w:tr>
      <w:tr w:rsidR="00677449" w:rsidRPr="00677449" w14:paraId="0DCF710D" w14:textId="77777777" w:rsidTr="001A25A3">
        <w:trPr>
          <w:gridAfter w:val="3"/>
          <w:wAfter w:w="99" w:type="dxa"/>
          <w:trHeight w:val="813"/>
          <w:jc w:val="right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90ADA8" w14:textId="77777777" w:rsidR="00677449" w:rsidRPr="005A33BD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B47" w14:textId="1CB5AC7E" w:rsidR="00677449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Розроблення ескізної пропозиції (візуалізації) </w:t>
            </w:r>
            <w:r w:rsidR="00FA4B2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щодо </w:t>
            </w: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реконструкції Меморіального комплексу Захисників України</w:t>
            </w:r>
          </w:p>
          <w:p w14:paraId="4862B3AA" w14:textId="259182E2" w:rsidR="00677449" w:rsidRPr="008E3BE1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731" w14:textId="15C085D1" w:rsidR="00677449" w:rsidRPr="00677449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відділ містобудування та архітектури  Южноукраїнської міської ради</w:t>
            </w:r>
            <w:r w:rsidR="003C4A93" w:rsidRPr="003C4A93">
              <w:rPr>
                <w:lang w:val="uk-UA"/>
              </w:rPr>
              <w:t xml:space="preserve"> </w:t>
            </w:r>
            <w:r w:rsidR="003C4A93" w:rsidRP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 інші виконавчі органи Южноукраїнської міської ради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34BFD" w14:textId="54F8342E" w:rsidR="00677449" w:rsidRPr="00677449" w:rsidRDefault="003C4A9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45 000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D6EA78" w14:textId="07EEF3E8" w:rsidR="00677449" w:rsidRPr="00677449" w:rsidRDefault="003C4A9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DFB52" w14:textId="668A059C" w:rsidR="00677449" w:rsidRPr="00677449" w:rsidRDefault="003C4A9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</w:t>
            </w:r>
          </w:p>
        </w:tc>
      </w:tr>
      <w:tr w:rsidR="00677449" w:rsidRPr="00677449" w14:paraId="41525C54" w14:textId="77777777" w:rsidTr="001A25A3">
        <w:trPr>
          <w:gridAfter w:val="3"/>
          <w:wAfter w:w="99" w:type="dxa"/>
          <w:trHeight w:val="356"/>
          <w:jc w:val="right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30C7A7" w14:textId="77777777" w:rsidR="00677449" w:rsidRPr="005A33BD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2569" w14:textId="77777777" w:rsidR="00677449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Розроблення дизайн-коду міста Южноукраїнська</w:t>
            </w:r>
          </w:p>
          <w:p w14:paraId="6C6839E4" w14:textId="6C8CF04F" w:rsidR="00677449" w:rsidRPr="008E3BE1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593" w14:textId="16480BFF" w:rsidR="00677449" w:rsidRPr="00677449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відділ містобудування та архітектури  Южноукраїнської міської ради</w:t>
            </w:r>
            <w:r w:rsidR="003C4A93" w:rsidRP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та інші виконавчі органи Южноукраїнської міської ради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1D311" w14:textId="41759368" w:rsidR="00677449" w:rsidRPr="00677449" w:rsidRDefault="001A25A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49 000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B1B1B" w14:textId="00C6B0AA" w:rsidR="00677449" w:rsidRPr="00677449" w:rsidRDefault="001A25A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10 000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9B8BE3" w14:textId="56C6A26D" w:rsidR="00677449" w:rsidRPr="00677449" w:rsidRDefault="001A25A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</w:t>
            </w:r>
          </w:p>
        </w:tc>
      </w:tr>
      <w:tr w:rsidR="00677449" w:rsidRPr="00677449" w14:paraId="486C2CBF" w14:textId="77777777" w:rsidTr="001A25A3">
        <w:trPr>
          <w:gridAfter w:val="3"/>
          <w:wAfter w:w="99" w:type="dxa"/>
          <w:trHeight w:val="356"/>
          <w:jc w:val="right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ACECB1" w14:textId="77777777" w:rsidR="00677449" w:rsidRPr="005A33BD" w:rsidRDefault="00677449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489" w14:textId="454EF299" w:rsidR="00677449" w:rsidRPr="008E3BE1" w:rsidRDefault="00677449" w:rsidP="001A2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Розроблення ескізних пропозицій (візуалізаці</w:t>
            </w:r>
            <w:r w:rsidR="001A25A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) </w:t>
            </w:r>
            <w:r w:rsidR="001A25A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щодо об’єктів архітектури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F9E" w14:textId="7DB99338" w:rsidR="00677449" w:rsidRPr="008E3BE1" w:rsidRDefault="00677449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7744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відділ містобудування та архітектури  Южноукраїнської міської ради</w:t>
            </w:r>
            <w:r w:rsidR="003C4A93" w:rsidRPr="003C4A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та інші виконавчі органи Южноукраїнської міської ради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7EB7D" w14:textId="5C07EDE1" w:rsidR="00677449" w:rsidRPr="005A33BD" w:rsidRDefault="001A25A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15 000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1EDA7" w14:textId="425AD513" w:rsidR="00677449" w:rsidRPr="005A33BD" w:rsidRDefault="001A25A3" w:rsidP="001A2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15 000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7184D" w14:textId="515C37ED" w:rsidR="00677449" w:rsidRPr="005A33BD" w:rsidRDefault="001A25A3" w:rsidP="005A3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15 000</w:t>
            </w:r>
          </w:p>
        </w:tc>
      </w:tr>
      <w:tr w:rsidR="005A33BD" w:rsidRPr="005A33BD" w14:paraId="4E6BBAD2" w14:textId="77777777" w:rsidTr="001A25A3">
        <w:trPr>
          <w:gridAfter w:val="2"/>
          <w:wAfter w:w="93" w:type="dxa"/>
          <w:trHeight w:val="356"/>
          <w:jc w:val="right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DE0555" w14:textId="455D740C" w:rsidR="005A33BD" w:rsidRPr="005A33BD" w:rsidRDefault="005A33BD" w:rsidP="005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Всього по роках</w:t>
            </w:r>
            <w:r w:rsidR="003F655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(грн</w:t>
            </w:r>
            <w:r w:rsidR="004978A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</w:t>
            </w:r>
            <w:r w:rsidRPr="005A33B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):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7F4D58" w14:textId="6E50AEFC" w:rsidR="005A33BD" w:rsidRPr="005A33BD" w:rsidRDefault="007F6DE7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3C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79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C6FD0A" w14:textId="024A4FE2" w:rsidR="005A33BD" w:rsidRPr="005A33BD" w:rsidRDefault="003C4A93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="007F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5 000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E63AD4" w14:textId="1E4C9A9A" w:rsidR="005A33BD" w:rsidRPr="005A33BD" w:rsidRDefault="00143483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7F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5 000</w:t>
            </w:r>
          </w:p>
        </w:tc>
      </w:tr>
      <w:tr w:rsidR="005A33BD" w:rsidRPr="005A33BD" w14:paraId="3F9972D9" w14:textId="77777777" w:rsidTr="001A25A3">
        <w:trPr>
          <w:gridAfter w:val="1"/>
          <w:wAfter w:w="84" w:type="dxa"/>
          <w:trHeight w:val="356"/>
          <w:jc w:val="right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EAE208" w14:textId="74D2F997" w:rsidR="005A33BD" w:rsidRPr="005A33BD" w:rsidRDefault="005A33BD" w:rsidP="005A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обсяг коштів </w:t>
            </w:r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(грн.)</w:t>
            </w:r>
            <w:r w:rsidRPr="005A33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43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E1B47" w14:textId="411C3446" w:rsidR="005A33BD" w:rsidRPr="005A33BD" w:rsidRDefault="00143483" w:rsidP="005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219 </w:t>
            </w:r>
            <w:r w:rsidR="007F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000</w:t>
            </w:r>
          </w:p>
        </w:tc>
      </w:tr>
    </w:tbl>
    <w:p w14:paraId="1A7D97FC" w14:textId="28A09BEC" w:rsidR="005A33BD" w:rsidRPr="005A33BD" w:rsidRDefault="005A33BD" w:rsidP="001A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3B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* </w:t>
      </w:r>
      <w:r w:rsidRPr="005A33BD">
        <w:rPr>
          <w:rFonts w:ascii="Times New Roman" w:eastAsia="Times New Roman" w:hAnsi="Times New Roman" w:cs="Times New Roman"/>
          <w:lang w:val="uk-UA" w:eastAsia="ru-RU"/>
        </w:rPr>
        <w:t xml:space="preserve">Примітка: Прогнозні обсяги коштів на реалізацію заходів Програми надані попередньо та будуть визначатись в залежності від реальних можливостей бюджету Южноукраїнської міської територіальної громади при його затверджені на відповідні роки в установленому порядку. </w:t>
      </w:r>
    </w:p>
    <w:sectPr w:rsidR="005A33BD" w:rsidRPr="005A33BD" w:rsidSect="00A478CD">
      <w:pgSz w:w="16838" w:h="11906" w:orient="landscape"/>
      <w:pgMar w:top="226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C21C72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4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46"/>
    <w:rsid w:val="00065E7A"/>
    <w:rsid w:val="00080605"/>
    <w:rsid w:val="00085819"/>
    <w:rsid w:val="000B66BC"/>
    <w:rsid w:val="000E7951"/>
    <w:rsid w:val="00143483"/>
    <w:rsid w:val="001511C9"/>
    <w:rsid w:val="00196E1C"/>
    <w:rsid w:val="00197771"/>
    <w:rsid w:val="001A25A3"/>
    <w:rsid w:val="001B2FC0"/>
    <w:rsid w:val="00223F41"/>
    <w:rsid w:val="00246F5F"/>
    <w:rsid w:val="00275CD4"/>
    <w:rsid w:val="00287FB6"/>
    <w:rsid w:val="002C5475"/>
    <w:rsid w:val="002F3D5C"/>
    <w:rsid w:val="00312BE4"/>
    <w:rsid w:val="003409BA"/>
    <w:rsid w:val="00344457"/>
    <w:rsid w:val="00346EDF"/>
    <w:rsid w:val="00353075"/>
    <w:rsid w:val="00355039"/>
    <w:rsid w:val="0036453D"/>
    <w:rsid w:val="003708E5"/>
    <w:rsid w:val="00386A50"/>
    <w:rsid w:val="003B172C"/>
    <w:rsid w:val="003C2795"/>
    <w:rsid w:val="003C2AC4"/>
    <w:rsid w:val="003C4A93"/>
    <w:rsid w:val="003E1D80"/>
    <w:rsid w:val="003E62FB"/>
    <w:rsid w:val="003F6555"/>
    <w:rsid w:val="0042326D"/>
    <w:rsid w:val="004309FC"/>
    <w:rsid w:val="004342F6"/>
    <w:rsid w:val="004402C0"/>
    <w:rsid w:val="004761E8"/>
    <w:rsid w:val="00486BE0"/>
    <w:rsid w:val="004978AD"/>
    <w:rsid w:val="004E06CE"/>
    <w:rsid w:val="004E3C0D"/>
    <w:rsid w:val="005102B7"/>
    <w:rsid w:val="00521EF0"/>
    <w:rsid w:val="00527ED6"/>
    <w:rsid w:val="005A33BD"/>
    <w:rsid w:val="005A4D1B"/>
    <w:rsid w:val="005C5D6C"/>
    <w:rsid w:val="005D1444"/>
    <w:rsid w:val="005E4257"/>
    <w:rsid w:val="0062545B"/>
    <w:rsid w:val="00647F4F"/>
    <w:rsid w:val="006577FB"/>
    <w:rsid w:val="00671870"/>
    <w:rsid w:val="00674AFC"/>
    <w:rsid w:val="00677449"/>
    <w:rsid w:val="00686694"/>
    <w:rsid w:val="006A3385"/>
    <w:rsid w:val="006E5902"/>
    <w:rsid w:val="00711395"/>
    <w:rsid w:val="0078417B"/>
    <w:rsid w:val="00795946"/>
    <w:rsid w:val="00797A3E"/>
    <w:rsid w:val="007C3867"/>
    <w:rsid w:val="007F26CD"/>
    <w:rsid w:val="007F6DE7"/>
    <w:rsid w:val="0088147C"/>
    <w:rsid w:val="008A23D4"/>
    <w:rsid w:val="008B3827"/>
    <w:rsid w:val="008E3BE1"/>
    <w:rsid w:val="008F7A1E"/>
    <w:rsid w:val="00944DF3"/>
    <w:rsid w:val="00951AD7"/>
    <w:rsid w:val="009815CA"/>
    <w:rsid w:val="009A47EB"/>
    <w:rsid w:val="00A048BA"/>
    <w:rsid w:val="00A43AF7"/>
    <w:rsid w:val="00A43E58"/>
    <w:rsid w:val="00A46873"/>
    <w:rsid w:val="00A52CEC"/>
    <w:rsid w:val="00A75EC1"/>
    <w:rsid w:val="00A77482"/>
    <w:rsid w:val="00AA10E3"/>
    <w:rsid w:val="00AB19B6"/>
    <w:rsid w:val="00AB7016"/>
    <w:rsid w:val="00B2004F"/>
    <w:rsid w:val="00B30E36"/>
    <w:rsid w:val="00B663B0"/>
    <w:rsid w:val="00B73286"/>
    <w:rsid w:val="00B92FF1"/>
    <w:rsid w:val="00C05D76"/>
    <w:rsid w:val="00C22B1C"/>
    <w:rsid w:val="00C31D0D"/>
    <w:rsid w:val="00C54709"/>
    <w:rsid w:val="00C74465"/>
    <w:rsid w:val="00CA58FF"/>
    <w:rsid w:val="00CD19DC"/>
    <w:rsid w:val="00CF45C0"/>
    <w:rsid w:val="00CF51A3"/>
    <w:rsid w:val="00D82B09"/>
    <w:rsid w:val="00DB29C7"/>
    <w:rsid w:val="00DF7F6D"/>
    <w:rsid w:val="00E22F06"/>
    <w:rsid w:val="00E27E53"/>
    <w:rsid w:val="00E30FF8"/>
    <w:rsid w:val="00E35A62"/>
    <w:rsid w:val="00E4376B"/>
    <w:rsid w:val="00E55EEB"/>
    <w:rsid w:val="00E659DC"/>
    <w:rsid w:val="00E91CCF"/>
    <w:rsid w:val="00EF62F9"/>
    <w:rsid w:val="00F20EF4"/>
    <w:rsid w:val="00F3396C"/>
    <w:rsid w:val="00F76ED4"/>
    <w:rsid w:val="00F81CC0"/>
    <w:rsid w:val="00F9247A"/>
    <w:rsid w:val="00F92D30"/>
    <w:rsid w:val="00FA4B26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D8E"/>
  <w15:docId w15:val="{9C999D36-0984-49FF-9C33-6FC5FC3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1">
    <w:name w:val="heading 1"/>
    <w:basedOn w:val="a"/>
    <w:next w:val="a"/>
    <w:link w:val="10"/>
    <w:uiPriority w:val="9"/>
    <w:qFormat/>
    <w:rsid w:val="00B3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Интернет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3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43FD-66E7-45A9-A667-90ADE96B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G Y</cp:lastModifiedBy>
  <cp:revision>65</cp:revision>
  <cp:lastPrinted>2023-11-21T11:57:00Z</cp:lastPrinted>
  <dcterms:created xsi:type="dcterms:W3CDTF">2023-03-16T11:27:00Z</dcterms:created>
  <dcterms:modified xsi:type="dcterms:W3CDTF">2023-12-25T09:39:00Z</dcterms:modified>
</cp:coreProperties>
</file>